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FD6D" w14:textId="477B91F9" w:rsidR="00DA5F9E" w:rsidRPr="00DC3EEB" w:rsidRDefault="00DA5F9E" w:rsidP="00D64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основу члана 119. став 1. тачка 1) Закона о основама система образовања и васпитања ("Сл. </w:t>
      </w:r>
      <w:r w:rsidR="00D64527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гласник РС", бр.</w:t>
      </w:r>
      <w:r w:rsidR="000B69DD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B69DD" w:rsidRPr="000B69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88/2017, 27/2018 – др. закони, 10/2019, 6/2020 и 129/2021</w:t>
      </w:r>
      <w:r w:rsidR="000B69DD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010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92/2023и19/2025</w:t>
      </w:r>
      <w:r w:rsidR="000B69DD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даље: Закон) и </w:t>
      </w:r>
      <w:r w:rsidR="000B69DD" w:rsidRPr="000B69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члана </w:t>
      </w:r>
      <w:r w:rsidR="00DF338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100</w:t>
      </w:r>
      <w:r w:rsidR="000B69DD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Статута установе, бр. </w:t>
      </w:r>
      <w:r w:rsidR="00DF338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268</w:t>
      </w:r>
      <w:r w:rsidR="000B69DD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од </w:t>
      </w:r>
      <w:r w:rsidR="00DF338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06.04.2026</w:t>
      </w:r>
      <w:r w:rsidR="000B69DD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године</w:t>
      </w:r>
      <w:r w:rsidR="00D64527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0B69DD" w:rsidRPr="000B69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</w:t>
      </w:r>
      <w:r w:rsidR="00D64527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правни одбор </w:t>
      </w:r>
      <w:r w:rsidR="000B69DD" w:rsidRPr="000B69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</w:t>
      </w:r>
      <w:r w:rsidR="00D64527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редшколске установе</w:t>
      </w:r>
      <w:r w:rsidR="000B69DD" w:rsidRPr="000B69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''</w:t>
      </w:r>
      <w:r w:rsidR="00863F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Каја</w:t>
      </w:r>
      <w:r w:rsidR="000B69DD" w:rsidRPr="000B69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''</w:t>
      </w: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(даље: орган управљања установе) на седници одржаној дана</w:t>
      </w:r>
      <w:r w:rsidR="00A07E2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F338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06</w:t>
      </w:r>
      <w:r w:rsidR="00A07E2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.0</w:t>
      </w:r>
      <w:r w:rsidR="00DC3EE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4</w:t>
      </w:r>
      <w:r w:rsidR="00A07E2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.202</w:t>
      </w:r>
      <w:r w:rsidR="00DC3EE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6</w:t>
      </w:r>
      <w:r w:rsidR="00DD7DC3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године донео је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94C0A20" w14:textId="77777777" w:rsidR="00DA5F9E" w:rsidRPr="00DC3EEB" w:rsidRDefault="00DA5F9E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252D4B10" w14:textId="0295B997" w:rsidR="00DA5F9E" w:rsidRPr="00863FE9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ПРАВИЛНИК О ДИСЦИПЛИНСКОЈ И МАТЕРИЈАЛНОЈ ОДГОВОРНОСТИ ЗАПОСЛЕНИХ У</w:t>
      </w: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D64527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ПРЕДШКОЛСКОЈ УСТАНОВИ ''</w:t>
      </w:r>
      <w:r w:rsidR="00863F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КАЈА</w:t>
      </w:r>
      <w:r w:rsidR="00D64527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'', </w:t>
      </w:r>
      <w:r w:rsidR="00863F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ЉИГ</w:t>
      </w:r>
    </w:p>
    <w:p w14:paraId="55A56BB2" w14:textId="77777777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46215F0F" w14:textId="77777777" w:rsidR="00DA5F9E" w:rsidRPr="00DC3EEB" w:rsidRDefault="00DA5F9E" w:rsidP="00DA5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bookmarkStart w:id="0" w:name="str_1"/>
      <w:bookmarkEnd w:id="0"/>
      <w:r w:rsidRPr="00DC3E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Основне одредбе</w:t>
      </w:r>
      <w:r w:rsidRPr="000B6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14:paraId="0948A2A9" w14:textId="77777777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1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4294E990" w14:textId="77777777" w:rsidR="00DA5F9E" w:rsidRPr="00DC3EEB" w:rsidRDefault="00DA5F9E" w:rsidP="00D64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Овим правилником уређује се: одговорност запослених за повреду радне обавезе и повреду забране прописане Законом о основама система образовања и васпитања, врсте повреда обавеза запослених, дисциплинске мере, удаљење са рада, дисциплински поступак и друга питања везана за покретање, вођење и утврђивање одговорности у дисциплинском поступку, евиденција изречених дисциплинских мера и материјална одговорност запослених.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5D10DAE" w14:textId="77777777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2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2006BA48" w14:textId="77777777" w:rsidR="00DA5F9E" w:rsidRPr="00DC3EEB" w:rsidRDefault="00DA5F9E" w:rsidP="00D64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Запослени у установи одговара за повреду радне обавезе и повреду забране која је у време извршења била прописана Законом</w:t>
      </w:r>
      <w:r w:rsidR="00D64527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Статутом</w:t>
      </w: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овим правилником.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D252F7A" w14:textId="77777777" w:rsidR="00DA5F9E" w:rsidRPr="00DC3EEB" w:rsidRDefault="00DA5F9E" w:rsidP="00DA5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bookmarkStart w:id="1" w:name="str_2"/>
      <w:bookmarkEnd w:id="1"/>
      <w:r w:rsidRPr="00DC3E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Одговорност запосленог</w:t>
      </w:r>
      <w:r w:rsidRPr="000B6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14:paraId="569B348F" w14:textId="77777777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3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B3C389B" w14:textId="77777777" w:rsidR="00DA5F9E" w:rsidRPr="00DC3EEB" w:rsidRDefault="00DA5F9E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Запослени одговара за: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0543FF0" w14:textId="77777777" w:rsidR="00DA5F9E" w:rsidRPr="00DC3EEB" w:rsidRDefault="00DA5F9E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Лакшу повреду радне обавезе утврђене овим правилником и законом;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B25CBC7" w14:textId="77777777" w:rsidR="00DA5F9E" w:rsidRPr="00DC3EEB" w:rsidRDefault="00DA5F9E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Тежу повреду радне обавезе прописане Законом и законом;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4077938" w14:textId="77777777" w:rsidR="00DA5F9E" w:rsidRPr="00DC3EEB" w:rsidRDefault="00DA5F9E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Повреду забране из чл. 110-113. Закона;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DC230C9" w14:textId="77777777" w:rsidR="00DA5F9E" w:rsidRPr="00DC3EEB" w:rsidRDefault="00DA5F9E" w:rsidP="00D64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Материјалну штету коју нанесе установи, намерно или крајњом непажњом, у складу са законом.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F4AEF12" w14:textId="77777777" w:rsidR="002C7DA8" w:rsidRPr="00DC3EEB" w:rsidRDefault="002C7DA8" w:rsidP="00DA5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bookmarkStart w:id="2" w:name="str_3"/>
      <w:bookmarkEnd w:id="2"/>
    </w:p>
    <w:p w14:paraId="2DD667E3" w14:textId="36D7C91B" w:rsidR="00DA5F9E" w:rsidRPr="00DC3EEB" w:rsidRDefault="00DA5F9E" w:rsidP="00DA5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lastRenderedPageBreak/>
        <w:t>Врсте повреда обавеза запослених</w:t>
      </w:r>
      <w:r w:rsidRPr="000B6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14:paraId="155C3347" w14:textId="77777777" w:rsidR="00DA5F9E" w:rsidRPr="00DC3EEB" w:rsidRDefault="00DA5F9E" w:rsidP="00DA5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3" w:name="str_4"/>
      <w:bookmarkEnd w:id="3"/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Лакше повреде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D27ED08" w14:textId="77777777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4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4FBD1543" w14:textId="77777777" w:rsidR="00DA5F9E" w:rsidRPr="00DC3EEB" w:rsidRDefault="00DA5F9E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Лакше повреде обавеза запослених у установи су: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3E57E83" w14:textId="77777777" w:rsidR="00DA5F9E" w:rsidRPr="00DC3EEB" w:rsidRDefault="00DA5F9E" w:rsidP="00D64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Неблаговремени долазак на посао и одлазак са после пре истека радног времена или неоправдано или недозвољено напуштање радног места у току радног времена;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63332E5" w14:textId="77777777" w:rsidR="00DA5F9E" w:rsidRPr="00DC3EEB" w:rsidRDefault="00DA5F9E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Неоправдани изостанак са посла два дана у току месеца или три дана у току године;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53443B8" w14:textId="77777777" w:rsidR="00DA5F9E" w:rsidRPr="00DC3EEB" w:rsidRDefault="00DA5F9E" w:rsidP="00D64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Неоправдано пропуштање запосленог да обавести о спречености доласка на посао у складу са законом;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116E374" w14:textId="77777777" w:rsidR="00D64527" w:rsidRPr="00DC3EEB" w:rsidRDefault="00D64527" w:rsidP="00D64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Неоправдано неодржавање васпитно – образовног рада</w:t>
      </w:r>
    </w:p>
    <w:p w14:paraId="0620AB6A" w14:textId="77777777" w:rsidR="00DA5F9E" w:rsidRPr="00DC3EEB" w:rsidRDefault="000C4B57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="00DA5F9E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Немаран однос према средствима рада, повереној документацији, роби и сл.</w:t>
      </w:r>
      <w:r w:rsidR="00DA5F9E"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E5CC5EB" w14:textId="77777777" w:rsidR="00DA5F9E" w:rsidRPr="00DC3EEB" w:rsidRDefault="000C4B57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="00DA5F9E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Неуредно вођење педагошке документације и евиденције;</w:t>
      </w:r>
      <w:r w:rsidR="00DA5F9E"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8219BFE" w14:textId="77777777" w:rsidR="00DA5F9E" w:rsidRPr="00DC3EEB" w:rsidRDefault="000C4B57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="00DA5F9E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Пасивно обављање радних задатака:</w:t>
      </w:r>
      <w:r w:rsidR="00DA5F9E"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C6A2E05" w14:textId="77777777" w:rsidR="00DA5F9E" w:rsidRPr="00DC3EEB" w:rsidRDefault="000C4B57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="00DA5F9E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Непријављивање или неблаговремено пријављивање кварова на наставним средствима, апаратима, инсталацијама и другим средствима;</w:t>
      </w:r>
      <w:r w:rsidR="00DA5F9E"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074725A" w14:textId="77777777" w:rsidR="00DA5F9E" w:rsidRPr="00DC3EEB" w:rsidRDefault="000C4B57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</w:t>
      </w:r>
      <w:r w:rsidR="00DA5F9E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Неуљудно или недолично понашање према другим запосленим, родитељима или трећим лицима у установи</w:t>
      </w:r>
      <w:r w:rsidR="00D64527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ометање других запослених у раду</w:t>
      </w:r>
      <w:r w:rsidR="00DA5F9E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="00DA5F9E"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E5395F9" w14:textId="77777777" w:rsidR="00D64527" w:rsidRPr="00DC3EEB" w:rsidRDefault="000C4B57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10. О</w:t>
      </w:r>
      <w:r w:rsidR="00D64527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дбијање сарадње са другим запосленима у установи и не преношење радних искустава на млађе колеге и приправнике</w:t>
      </w:r>
    </w:p>
    <w:p w14:paraId="47AD62E6" w14:textId="77777777" w:rsidR="00D64527" w:rsidRPr="00DC3EEB" w:rsidRDefault="00D64527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11. Обављање приватног посла за време рада</w:t>
      </w:r>
    </w:p>
    <w:p w14:paraId="61B7EB8B" w14:textId="70B421B6" w:rsidR="00D64527" w:rsidRPr="00DC3EEB" w:rsidRDefault="00D64527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12. Необавештавање о пропустима у вези са заштитом на раду</w:t>
      </w:r>
    </w:p>
    <w:p w14:paraId="67D4131A" w14:textId="77777777" w:rsidR="00D64527" w:rsidRPr="00DC3EEB" w:rsidRDefault="00D64527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13. Прикривање материјалне штете</w:t>
      </w:r>
    </w:p>
    <w:p w14:paraId="4DEDC3F5" w14:textId="77777777" w:rsidR="000C4B57" w:rsidRPr="00DC3EEB" w:rsidRDefault="000C4B57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14. Пушење у установи и у дворишту установе</w:t>
      </w:r>
    </w:p>
    <w:p w14:paraId="35835CFB" w14:textId="497E3BE7" w:rsidR="000C4B57" w:rsidRPr="00DC3EEB" w:rsidRDefault="000C4B57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15. Непоштовање решења о 40-часовној радној недељи</w:t>
      </w:r>
    </w:p>
    <w:p w14:paraId="0B92CDE5" w14:textId="0ACCDF45" w:rsidR="000C4B57" w:rsidRPr="00DC3EEB" w:rsidRDefault="000C4B57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16. Непоштовање постављених рокова за доставу података</w:t>
      </w:r>
    </w:p>
    <w:p w14:paraId="19F19353" w14:textId="709DFF14" w:rsidR="000C4B57" w:rsidRPr="00DC3EEB" w:rsidRDefault="000C4B57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17. Неизвршавање задатака одређених решењем директора</w:t>
      </w:r>
    </w:p>
    <w:p w14:paraId="63AD956A" w14:textId="784F9820" w:rsidR="000C4B57" w:rsidRPr="00DC3EEB" w:rsidRDefault="000C4B57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18. Неучествовање у раду тима/стручног актива у којем је именован решењем</w:t>
      </w:r>
    </w:p>
    <w:p w14:paraId="154A018A" w14:textId="4FEDAEB7" w:rsidR="00DA5F9E" w:rsidRPr="00DC3EEB" w:rsidRDefault="00E25932" w:rsidP="000C4B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="00DA5F9E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 </w:t>
      </w:r>
      <w:r w:rsidR="000C4B57"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Непридржавање одредаба закона и општих аката установи</w:t>
      </w:r>
    </w:p>
    <w:p w14:paraId="5329D28A" w14:textId="77777777" w:rsidR="00DA5F9E" w:rsidRPr="00DC3EEB" w:rsidRDefault="00DA5F9E" w:rsidP="00DA5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4" w:name="str_5"/>
      <w:bookmarkEnd w:id="4"/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Теже повреде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67ED5F2" w14:textId="77777777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5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4564D0EE" w14:textId="77777777" w:rsidR="00E25932" w:rsidRDefault="00DA5F9E" w:rsidP="00E259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Теже повреде радних обавеза запослених прописане су Законом и законом.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737B647" w14:textId="19290B57" w:rsidR="00E25932" w:rsidRPr="00E25932" w:rsidRDefault="00E25932" w:rsidP="00E259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593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AC72A95" w14:textId="1098D102" w:rsidR="00DA5F9E" w:rsidRPr="00DC3EEB" w:rsidRDefault="00E25932" w:rsidP="00E25932">
      <w:pPr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</w:t>
      </w:r>
      <w:r w:rsidR="00DA5F9E" w:rsidRPr="00DC3E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Повреде забрана</w:t>
      </w:r>
      <w:r w:rsidR="00DA5F9E" w:rsidRPr="000B69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14:paraId="75B97835" w14:textId="77777777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6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745809D" w14:textId="77777777" w:rsidR="00DA5F9E" w:rsidRPr="00DC3EEB" w:rsidRDefault="00DA5F9E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Забране из чл. 110-113. прописане су Законом.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063EE82" w14:textId="77777777" w:rsidR="00DA5F9E" w:rsidRPr="00DC3EEB" w:rsidRDefault="00DA5F9E" w:rsidP="00DA5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Дисциплинске мере</w:t>
      </w:r>
      <w:r w:rsidRPr="000B69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14:paraId="44C1EB82" w14:textId="77777777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7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E74C4D9" w14:textId="77777777" w:rsidR="00DA5F9E" w:rsidRPr="00DC3EEB" w:rsidRDefault="00DA5F9E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Дисциплинске мере су: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0B0A4E1" w14:textId="77777777" w:rsidR="00DA5F9E" w:rsidRPr="00DC3EEB" w:rsidRDefault="00DA5F9E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За лакше повреде радних обавеза: писана опомена и новчана казна;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3B222BB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За теже повреде радне обавезе из члана 164. Закона и повреду забране из чл. 110-113. Закона: новчана казна, удаљење са рада и престанак радног односа.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3EB3559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Запосленом који изврши повреду забране прописане чланом 112. Закона једанпут, изриче се новчана казна или привремено удаљење са рада три месеца.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16A9A3C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Запосленом који изврши повреду забране прописане чланом 110, 111. и 113. Закона, односно други пут изврши повреду забране прописане чланом 112. Закона и запосленом који учини повреду радне обавезе из члана 164. тач. 1)-7) Закона, изриче се мера престанка радног односа.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1ABAFDD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повреду радне обавезе из члана 164. тач. 8)-18) Закона изриче се новчана казна или удаљење са рада у трајању до три месеца, а мера престанка радног односа уколико су наведене повреде учињене свесним нехатом, намерно или у циљу прибављања себи или другом противправне имовинске користи.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2867061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Новчана казна за лакшу повреду радне обавезе изриче се у висини до 20% од плате исплаћене за месец у коме је одлука донета у трајању до три месеца.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A91EA77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Новчана казна за тежу повреду радне обавезе и за повреду забране прописане чланом 112. Закона изриче се у висини од 20% -35% од плате исплаћене за месец у коме је одлука донета, у трајању до шест месеци.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ADCBE09" w14:textId="77777777" w:rsidR="00DA5F9E" w:rsidRPr="00DC3EEB" w:rsidRDefault="00DA5F9E" w:rsidP="00DA5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Удаљење са рада</w:t>
      </w:r>
      <w:r w:rsidRPr="000B69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14:paraId="117331EB" w14:textId="77777777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8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B4EC543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Запослени се привремено удаљује са рада због учињене теже повреде радне обавезе из члана 164. тач. 1)-4), 6), 9) и 17) и повреде забране из чл. 110-113. Закона до окончања дисциплинског поступка у складу за Законом.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7F25A5A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Накнада плате запосленог за време удаљења са рада врши се у складу са одредбама Закона о раду.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78125AE" w14:textId="77777777" w:rsidR="00DA5F9E" w:rsidRPr="00DC3EEB" w:rsidRDefault="00DA5F9E" w:rsidP="00DA5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bookmarkStart w:id="5" w:name="str_6"/>
      <w:bookmarkEnd w:id="5"/>
      <w:r w:rsidRPr="00DC3E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Дисциплински поступак</w:t>
      </w:r>
      <w:r w:rsidRPr="000B6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14:paraId="108F6F23" w14:textId="77777777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9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9A74CE8" w14:textId="56D21176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Дисциплински поступак се покреће и води за учињену, тежу повреду радне обавезе из члана 164. Закона и повреду забране из чл. 110-113. Закона.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23E4D27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Директор установе покреће и води дисциплински поступак, доноси решење и изриче меру у дисциплинском поступку против запосленог.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3B22A816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Дисциплински поступак се покреће писменим закључком, а који садржи податке о запосленом, опис повреде забране, односно радне обавезе, време, место и начин извршења и доказе који указују на извршење повреде.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B972271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Запослени је дужан да се писмено изјасни на наводе из закључка из става 3. овог члана у року од осам дана од дана пријема закључка.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01129B6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Против закључка из става 3. овог члана није дозвољен приговор, нити је дозвољена жалба, нити се може покренути управни спор.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D79EABC" w14:textId="77777777" w:rsidR="00DA5F9E" w:rsidRPr="00DC3EEB" w:rsidRDefault="00DA5F9E" w:rsidP="00DA5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6" w:name="str_7"/>
      <w:bookmarkEnd w:id="6"/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Јавност дисциплинског поступка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92EE9F0" w14:textId="77777777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10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281A414C" w14:textId="77777777" w:rsidR="004D0C84" w:rsidRPr="004D0C84" w:rsidRDefault="00DA5F9E" w:rsidP="004D0C84">
      <w:pPr>
        <w:ind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Дисциплински поступак је јаван, осим у случајевима прописаним законом.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Јав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ност се мо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же ис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кљу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чи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ти ако је по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треб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 обез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бе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ди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ти чу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ва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ње др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жав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не, слу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жбе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не или дру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ге про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пи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са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не тај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не и ра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ди за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шти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те ин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те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ре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са ма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ло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лет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них ли</w:t>
      </w:r>
      <w:r w:rsidR="004D0C84"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 xml:space="preserve">ца. </w:t>
      </w:r>
    </w:p>
    <w:p w14:paraId="1247BAF2" w14:textId="77777777" w:rsidR="004D0C84" w:rsidRPr="004D0C84" w:rsidRDefault="004D0C84" w:rsidP="004D0C84">
      <w:pPr>
        <w:ind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</w:t>
      </w:r>
      <w:r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лу</w:t>
      </w:r>
      <w:r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ку о ис</w:t>
      </w:r>
      <w:r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кљу</w:t>
      </w:r>
      <w:r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че</w:t>
      </w:r>
      <w:r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њу јав</w:t>
      </w:r>
      <w:r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</w:t>
      </w:r>
      <w:r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сти до</w:t>
      </w:r>
      <w:r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</w:t>
      </w:r>
      <w:r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си ди</w:t>
      </w:r>
      <w:r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рек</w:t>
      </w:r>
      <w:r w:rsidRPr="004D0C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тор.</w:t>
      </w:r>
    </w:p>
    <w:p w14:paraId="4D08156B" w14:textId="7A50565B" w:rsidR="00DA5F9E" w:rsidRPr="00DC3EEB" w:rsidRDefault="00323546" w:rsidP="00323546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7" w:name="str_8"/>
      <w:bookmarkEnd w:id="7"/>
      <w:r>
        <w:rPr>
          <w:b/>
          <w:color w:val="000076"/>
          <w:sz w:val="20"/>
          <w:szCs w:val="20"/>
          <w:lang w:val="sr-Cyrl-RS"/>
        </w:rPr>
        <w:t xml:space="preserve">                             </w:t>
      </w:r>
      <w:r w:rsidR="00DA5F9E"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Вођење дисциплинског поступка</w:t>
      </w:r>
      <w:r w:rsidR="00DA5F9E"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4A2A7A92" w14:textId="77777777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Члан 11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AACFE91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Запослени мора бити саслушан, са правом да усмено изложи своју одбрану, сам или преко заступника, а може за расправу доставити и писмену одбрану.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9AEDE1D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Изузетно, расправа се може одржати и без присуства запосленог, под условом да је запослени на расправу уредно позван.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48BC56C" w14:textId="77777777" w:rsidR="00DA5F9E" w:rsidRPr="00DC3EEB" w:rsidRDefault="00DA5F9E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одржаном рочишту, саслушању запосленог, сведока и извођењу доказа води се записник.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1216D45" w14:textId="77777777" w:rsidR="00DA5F9E" w:rsidRPr="00DC3EEB" w:rsidRDefault="00DA5F9E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остала питања вођења дисциплинског поступка сходно се примењују правила управног поступка.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A69A9E8" w14:textId="77777777" w:rsidR="00DA5F9E" w:rsidRPr="00DC3EEB" w:rsidRDefault="00DA5F9E" w:rsidP="00DA5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8" w:name="str_9"/>
      <w:bookmarkEnd w:id="8"/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Решење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42A8322D" w14:textId="77777777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12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4999C855" w14:textId="77777777" w:rsidR="00DA5F9E" w:rsidRPr="00DC3EEB" w:rsidRDefault="00DA5F9E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 доношења решења морају се утврдити све чињенице које су од значаја за одлучивање.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BA73282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Директор одлучује о изрицању дисциплинске мере запосленом имајући у виду: тежину и последице учињене повреде, степен одговорности запосленог, његово раније понашање и понашање после учињене повреде и друге олакшавајуће и/или отежавајуће околности.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8495F98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спроведеном поступку доноси се решење којим се запосленом изриче дисциплинска мера, којом се ослобађа одговорности или којим се поступак обуставља.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1E5372A" w14:textId="77777777" w:rsidR="00DA5F9E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Уколико је изречена дисциплинска мера престанак радног односа, запосленом престаје радни однос од дана пријема коначног решења директора.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3452465" w14:textId="2F87F876" w:rsidR="00323546" w:rsidRPr="00323546" w:rsidRDefault="00323546" w:rsidP="00323546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сту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ње дру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го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ног ор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га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 xml:space="preserve">на у 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ди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сци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плин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ском по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ступ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ку</w:t>
      </w:r>
    </w:p>
    <w:p w14:paraId="7E9216F9" w14:textId="73A4DFD9" w:rsidR="00323546" w:rsidRPr="00323546" w:rsidRDefault="00323546" w:rsidP="00323546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Члан </w:t>
      </w:r>
      <w:r w:rsidR="00C90378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58837F5" w14:textId="02FFD4D6" w:rsidR="00323546" w:rsidRPr="00323546" w:rsidRDefault="00323546" w:rsidP="0032354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тив ре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ња о ди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сци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плин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ској од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го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вор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сти за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сле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ни има пра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во на жал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 xml:space="preserve">бу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Управном 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ру у ро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ку од 15 да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на од да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на до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вља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ња ре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ња ди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рек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ра.</w:t>
      </w:r>
    </w:p>
    <w:p w14:paraId="15D78241" w14:textId="20324095" w:rsidR="00323546" w:rsidRPr="00323546" w:rsidRDefault="00323546" w:rsidP="0032354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Управни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од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бор ду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жан је да од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лу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чи по жал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би у ро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ку од 15 да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на од да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на до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вља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ња жал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бе.</w:t>
      </w:r>
    </w:p>
    <w:p w14:paraId="07ACBFB3" w14:textId="6B8D0C62" w:rsidR="00323546" w:rsidRPr="00323546" w:rsidRDefault="00323546" w:rsidP="0032354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Управни 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од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бор ре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њем ће од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ци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ти жал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бу, уко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ко је не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бла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го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вре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ме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на, не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пу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ште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на или из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ја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вље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на од стра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не нео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вла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шће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ног ли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ца.</w:t>
      </w:r>
    </w:p>
    <w:p w14:paraId="0942DF77" w14:textId="3732DCE1" w:rsidR="00323546" w:rsidRPr="00323546" w:rsidRDefault="00323546" w:rsidP="0032354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Управни 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од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бор ће ре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њем од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ти жал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бу ка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да утвр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ди да је по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сту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пак до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ња ре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ња пра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вил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 спро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ден и да је ре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ње на за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ну за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сно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но, а жал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ба нео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сно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на.</w:t>
      </w:r>
    </w:p>
    <w:p w14:paraId="65839CDD" w14:textId="5C613FC3" w:rsidR="00323546" w:rsidRPr="00323546" w:rsidRDefault="00323546" w:rsidP="0032354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Ако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Управни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од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бор утвр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ди да су у пр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ном по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ступ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ку од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луч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не чи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це не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пот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пу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 или по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гре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шно утвр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ђе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не, да се у по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ступ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ку ни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је во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ло ра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чу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на о пра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ма по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ступ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ка или да је из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ре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ка по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ја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ног ре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ња не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ја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сна или је у про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тив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реч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сти са обра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зло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же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њем, ре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њем ће по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шти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ти пр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 ре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ње и вра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ти пред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мет ди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рек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 xml:space="preserve">ру </w:t>
      </w:r>
      <w:bookmarkStart w:id="9" w:name="_Hlk227148441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Предшколске установе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9"/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по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нов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ни по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сту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пак.</w:t>
      </w:r>
    </w:p>
    <w:p w14:paraId="0525B2D0" w14:textId="4DE5F385" w:rsidR="00323546" w:rsidRPr="00323546" w:rsidRDefault="00323546" w:rsidP="0032354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тив но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вог ре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ња ди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рек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 xml:space="preserve">ра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Предшколске установе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сле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ни има пра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во на жал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бу.</w:t>
      </w:r>
    </w:p>
    <w:p w14:paraId="124997F4" w14:textId="60FB1FBB" w:rsidR="00323546" w:rsidRPr="00323546" w:rsidRDefault="00323546" w:rsidP="0032354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Ако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Управни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од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бор не од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лу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чи по жал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би или ако за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сле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ни ни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је за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љан дру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го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ном од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лу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ком, мо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же се обра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ти над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жном су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ду у ро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ку од 30 да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на од да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на ис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ка ро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ка за до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ње ре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ња, од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сно од да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на до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вља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ња ре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ња.</w:t>
      </w:r>
    </w:p>
    <w:p w14:paraId="2C571C92" w14:textId="77777777" w:rsidR="00323546" w:rsidRPr="00323546" w:rsidRDefault="00323546" w:rsidP="0032354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 рад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ном спо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ру за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сле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ни ко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ји по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ја ко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нач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 ре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ње, ту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жбом мо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ра об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у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хва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ти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ти и пр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во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 и дру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го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сте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но ре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ше</w:t>
      </w:r>
      <w:r w:rsidRPr="0032354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ње.</w:t>
      </w:r>
    </w:p>
    <w:p w14:paraId="11822425" w14:textId="290F4D54" w:rsidR="00DA5F9E" w:rsidRPr="00DC3EEB" w:rsidRDefault="002010C3" w:rsidP="00201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</w:t>
      </w:r>
      <w:r w:rsidR="00DA5F9E"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Рокови застарелости</w:t>
      </w:r>
      <w:r w:rsidR="00DA5F9E"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48B169C5" w14:textId="214EFFBF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1</w:t>
      </w:r>
      <w:r w:rsidR="00C90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9338B99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Покретање дисциплинског поступка застарева у року од три месеца од сазнања за повреду радне обавезе и учиниоца, односно у року од шест месеци од када је повреда учињена, осим ако је учињена повреда забране из чл. 110-113. Закона у ком случају покретање дисциплинског поступка застарева у року од две године од дана када је учињена повреда забране.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97F4F0A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Вођење дисциплинског поступка застарева у року од шест месеци од дана покретања дисципинског поступка.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4080009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Застарелост не тече ако дисциплински поступак не може да се покрене или води због одсуства запосленог или других разлога у складу са законом.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1F6251A" w14:textId="77777777" w:rsidR="00DA5F9E" w:rsidRPr="00DC3EEB" w:rsidRDefault="00DA5F9E" w:rsidP="00DA5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0" w:name="str_10"/>
      <w:bookmarkEnd w:id="10"/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Правна заштита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2AFA0307" w14:textId="593AE7B3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1</w:t>
      </w:r>
      <w:r w:rsidR="00C90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453004E" w14:textId="77777777" w:rsidR="00DA5F9E" w:rsidRPr="00DC3EEB" w:rsidRDefault="00DA5F9E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Правна заштита запосленог уређена је Законом.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0F7BEC2" w14:textId="77777777" w:rsidR="002C7DA8" w:rsidRPr="00DC3EEB" w:rsidRDefault="002C7DA8" w:rsidP="00DA5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1" w:name="str_11"/>
      <w:bookmarkEnd w:id="11"/>
    </w:p>
    <w:p w14:paraId="7FB84CFD" w14:textId="77777777" w:rsidR="002C7DA8" w:rsidRPr="00DC3EEB" w:rsidRDefault="002C7DA8" w:rsidP="00DA5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F3F853C" w14:textId="1B5DFCCF" w:rsidR="00DA5F9E" w:rsidRPr="00DC3EEB" w:rsidRDefault="00DA5F9E" w:rsidP="00DA5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Достављање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2E6FA8F" w14:textId="45118178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1</w:t>
      </w:r>
      <w:r w:rsidR="00C90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4226F66C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Закључци, позиви за расправу и решења достављају се запосленом лично, у просторијама Установе, односно на адресу пребивалишта или боравишта запосленог.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BC86918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Ако послодавац запосленом није могао да достави наведене акте у смислу става 1. овог члана, дужан је да о томе сачини писмену белешку.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274B216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случају из става 3. овог члана акт се објављује на огласној табли Установе и по истеку осам дана од дана објављивања сматра се достављеним.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1E0ACEA" w14:textId="77777777" w:rsidR="00DA5F9E" w:rsidRPr="00DC3EEB" w:rsidRDefault="00DA5F9E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33566C52" w14:textId="77777777" w:rsidR="00DA5F9E" w:rsidRPr="00DC3EEB" w:rsidRDefault="00DA5F9E" w:rsidP="00DA5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2" w:name="str_12"/>
      <w:bookmarkEnd w:id="12"/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Евиденција о изреченим дисциплинским мерама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5865212" w14:textId="704E8DF5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1</w:t>
      </w:r>
      <w:r w:rsidR="00C90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D072C91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Установа води евиденцију о дисциплинским мерама изреченим запосленом, у складу са законом.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745A112" w14:textId="77777777" w:rsidR="00DA5F9E" w:rsidRPr="00DC3EEB" w:rsidRDefault="00DA5F9E" w:rsidP="00DA5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bookmarkStart w:id="13" w:name="str_13"/>
      <w:bookmarkEnd w:id="13"/>
      <w:r w:rsidRPr="00DC3E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Материјална одговорност запосленог</w:t>
      </w:r>
      <w:r w:rsidRPr="000B6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14:paraId="45412D0B" w14:textId="3A2B48FD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1</w:t>
      </w:r>
      <w:r w:rsidR="00C90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069E26C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Запослени одговара за материјалну штету коју нанесе установи на раду и у вези са радом намерно или крајњом непажњом.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9204ADD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Ако је штету проузроковало више запослених намерно или крајњом непажњом, а не може се утврдити удео сваког од запослених у учињеној штети, запослени ће за штету одговарати солидарно.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6E4BD0D" w14:textId="5A6B7C0E" w:rsidR="00DA5F9E" w:rsidRPr="00C90378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1</w:t>
      </w:r>
      <w:r w:rsidR="00C90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</w:p>
    <w:p w14:paraId="2035817A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Поступак за утврђивање одговорности запосленог за штету проузроковану Установи покреће директор по пријему писмене пријаве или сазнања за проузроковану штету.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FB4F26C" w14:textId="23A53612" w:rsidR="00DA5F9E" w:rsidRPr="00C90378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Члан </w:t>
      </w:r>
      <w:r w:rsidR="00C90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</w:p>
    <w:p w14:paraId="1BC4EF8E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Постојање штете и околности под којима је настала, висину и начин накнаде утврђује посебна комисија од три члана коју образује директор.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D26D7A6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Комисија из става 1. овог члана заказује расправу, спроводи поступак саслушања запосленог чија се одговорност утврђује, сведока (ако их има) и изводи друге доказе ради утврђивања чињеничног стања.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62BFCEF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Висина штете утврђује се на основу ценовника и књиговодствене вредности оштећене ствари или на основу процене вештачењем стручњака.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0931997" w14:textId="7DC2A10C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Члан 2</w:t>
      </w:r>
      <w:r w:rsidR="00C90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6499B9D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спроведеном поступку сачињава се записник и утврђује степен кривице запосленог и висина штете, на основу кога директор доноси решење о одговорности запосленог или о ослобађању од одговорности.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0E37CC6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Саставни део записника из става 1. овог члана је и изјава запосленог да ли пристаје да накнади штету.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2368E3F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Решењем из става 1. овог члана утврђује се начин накнаде штете и рок у коме је запослени дужан да накнади штету.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1FBEA51" w14:textId="77777777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Ако запослени не пристане да накнади штету у утврђеном року, о накнади штете одлучује надлежни суд.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85900AF" w14:textId="77777777" w:rsidR="00DA5F9E" w:rsidRPr="00DC3EEB" w:rsidRDefault="00DA5F9E" w:rsidP="00DA5F9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bookmarkStart w:id="14" w:name="str_14"/>
      <w:bookmarkEnd w:id="14"/>
      <w:r w:rsidRPr="00DC3E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Завршне одредбе</w:t>
      </w:r>
      <w:r w:rsidRPr="000B69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14:paraId="097C42EC" w14:textId="2C2AD115" w:rsidR="00DA5F9E" w:rsidRPr="00DC3EEB" w:rsidRDefault="00DA5F9E" w:rsidP="00DA5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Члан 2</w:t>
      </w:r>
      <w:r w:rsidR="00C90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0B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F200942" w14:textId="68D6FC5C" w:rsidR="00DA5F9E" w:rsidRPr="00DC3EEB" w:rsidRDefault="00DA5F9E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Овај правилник ступа на снагу осмог дана од дана објављивања на огласној табли Установе.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96879FC" w14:textId="27A1F803" w:rsidR="000B69DD" w:rsidRPr="00DC3EEB" w:rsidRDefault="000B69DD" w:rsidP="000B6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Ступањем на снагу овог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Правилника</w:t>
      </w: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престаје да важи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Правилник о дисциплинској и материјалној одговорности запослених у Предшколској установи ''</w:t>
      </w:r>
      <w:r w:rsidR="00863F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КАЈА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'',</w:t>
      </w:r>
      <w:r w:rsidR="00863F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Љиг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A07E2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број</w:t>
      </w:r>
      <w:r w:rsidR="006B417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C3EE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525 </w:t>
      </w: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усвојен на седници управног одбора </w:t>
      </w:r>
      <w:r w:rsidR="00DC3EE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12</w:t>
      </w:r>
      <w:r w:rsidR="006B417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.0</w:t>
      </w:r>
      <w:r w:rsidR="00DC3EE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9</w:t>
      </w:r>
      <w:r w:rsidR="006B417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.20</w:t>
      </w:r>
      <w:r w:rsidR="00DC3EE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22</w:t>
      </w:r>
      <w:r w:rsidR="00863F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DC3EE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године.</w:t>
      </w: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6D11BA6" w14:textId="77777777" w:rsidR="002C7DA8" w:rsidRDefault="002C7DA8" w:rsidP="000B69DD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9C4DFC" w14:textId="77777777" w:rsidR="000B69DD" w:rsidRPr="00DC3EEB" w:rsidRDefault="000B69DD" w:rsidP="000C4B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B102BA8" w14:textId="77777777" w:rsidR="00DA5F9E" w:rsidRPr="00DC3EEB" w:rsidRDefault="00DA5F9E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A517E62" w14:textId="08CCAEC7" w:rsidR="000C4B57" w:rsidRDefault="000C4B57" w:rsidP="000C4B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495A571" w14:textId="77777777" w:rsidR="00EC56DB" w:rsidRDefault="00EC56DB" w:rsidP="000C4B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94C1EB6" w14:textId="77777777" w:rsidR="00EC56DB" w:rsidRDefault="00EC56DB" w:rsidP="000C4B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937F400" w14:textId="77777777" w:rsidR="00EC56DB" w:rsidRDefault="00EC56DB" w:rsidP="000C4B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1A175F0" w14:textId="77777777" w:rsidR="00EC56DB" w:rsidRDefault="00EC56DB" w:rsidP="000C4B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1268604" w14:textId="77777777" w:rsidR="00EC56DB" w:rsidRDefault="00EC56DB" w:rsidP="000C4B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128A130" w14:textId="77777777" w:rsidR="00EC56DB" w:rsidRDefault="00EC56DB" w:rsidP="000C4B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C725AC4" w14:textId="77777777" w:rsidR="00EC56DB" w:rsidRDefault="00EC56DB" w:rsidP="000C4B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7451922" w14:textId="525DB69A" w:rsidR="00EC56DB" w:rsidRDefault="00EC56DB" w:rsidP="000C4B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C56D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lastRenderedPageBreak/>
        <w:drawing>
          <wp:inline distT="0" distB="0" distL="0" distR="0" wp14:anchorId="2B4B4B4C" wp14:editId="197E2F3B">
            <wp:extent cx="5972810" cy="5488940"/>
            <wp:effectExtent l="0" t="0" r="8890" b="0"/>
            <wp:docPr id="1636717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48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2F6FC" w14:textId="77777777" w:rsidR="00EC56DB" w:rsidRDefault="00EC56DB" w:rsidP="000C4B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9C4321E" w14:textId="77777777" w:rsidR="00EC56DB" w:rsidRDefault="00EC56DB" w:rsidP="000C4B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1878BDA" w14:textId="77777777" w:rsidR="00EC56DB" w:rsidRDefault="00EC56DB" w:rsidP="000C4B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AFB29FF" w14:textId="77777777" w:rsidR="00EC56DB" w:rsidRDefault="00EC56DB" w:rsidP="000C4B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F8214AC" w14:textId="77777777" w:rsidR="00EC56DB" w:rsidRPr="00DC3EEB" w:rsidRDefault="00EC56DB" w:rsidP="000C4B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36A5031" w14:textId="77777777" w:rsidR="00DA5F9E" w:rsidRPr="00DC3EEB" w:rsidRDefault="00DA5F9E" w:rsidP="00DA5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B69D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1093326F" w14:textId="396134F6" w:rsidR="000C4B57" w:rsidRPr="00DC3EEB" w:rsidRDefault="000C4B5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13993B6" w14:textId="78E49EDB" w:rsidR="00C665BF" w:rsidRPr="00DC3EEB" w:rsidRDefault="00C665B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5AF2D6B" w14:textId="0EBC5AB1" w:rsidR="00C665BF" w:rsidRPr="000B69DD" w:rsidRDefault="00C665BF">
      <w:pPr>
        <w:rPr>
          <w:rFonts w:ascii="Times New Roman" w:hAnsi="Times New Roman" w:cs="Times New Roman"/>
          <w:sz w:val="24"/>
          <w:szCs w:val="24"/>
        </w:rPr>
      </w:pPr>
    </w:p>
    <w:sectPr w:rsidR="00C665BF" w:rsidRPr="000B69DD" w:rsidSect="00AC7C3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9E"/>
    <w:rsid w:val="000B69DD"/>
    <w:rsid w:val="000C32C3"/>
    <w:rsid w:val="000C4B57"/>
    <w:rsid w:val="00111A23"/>
    <w:rsid w:val="00173171"/>
    <w:rsid w:val="002010C3"/>
    <w:rsid w:val="002C7DA8"/>
    <w:rsid w:val="00323546"/>
    <w:rsid w:val="00400F52"/>
    <w:rsid w:val="004D0C84"/>
    <w:rsid w:val="006B4179"/>
    <w:rsid w:val="00863FE9"/>
    <w:rsid w:val="008F72C8"/>
    <w:rsid w:val="00A07E2C"/>
    <w:rsid w:val="00AC7C39"/>
    <w:rsid w:val="00B260A3"/>
    <w:rsid w:val="00B60E6D"/>
    <w:rsid w:val="00B617D8"/>
    <w:rsid w:val="00B81831"/>
    <w:rsid w:val="00C665BF"/>
    <w:rsid w:val="00C90378"/>
    <w:rsid w:val="00D64527"/>
    <w:rsid w:val="00DA5F9E"/>
    <w:rsid w:val="00DB2E7B"/>
    <w:rsid w:val="00DC3EEB"/>
    <w:rsid w:val="00DD7DC3"/>
    <w:rsid w:val="00DF3385"/>
    <w:rsid w:val="00E101A8"/>
    <w:rsid w:val="00E25932"/>
    <w:rsid w:val="00EC56DB"/>
    <w:rsid w:val="00F609EF"/>
    <w:rsid w:val="00FB5857"/>
    <w:rsid w:val="00FD308F"/>
    <w:rsid w:val="00F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F32D6"/>
  <w15:docId w15:val="{5979B187-35AD-461F-85BD-FAF6734D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rsid w:val="00DA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DA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5F9E"/>
  </w:style>
  <w:style w:type="paragraph" w:customStyle="1" w:styleId="Normal1">
    <w:name w:val="Normal1"/>
    <w:basedOn w:val="Normal"/>
    <w:rsid w:val="00DA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DA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DA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20---podnaslov-clana">
    <w:name w:val="wyq120---podnaslov-clana"/>
    <w:basedOn w:val="Normal"/>
    <w:rsid w:val="00DA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Milica</cp:lastModifiedBy>
  <cp:revision>14</cp:revision>
  <cp:lastPrinted>2026-04-09T11:38:00Z</cp:lastPrinted>
  <dcterms:created xsi:type="dcterms:W3CDTF">2026-04-09T11:40:00Z</dcterms:created>
  <dcterms:modified xsi:type="dcterms:W3CDTF">2026-04-16T07:08:00Z</dcterms:modified>
</cp:coreProperties>
</file>